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91"/>
        <w:gridCol w:w="3009"/>
        <w:gridCol w:w="1834"/>
        <w:gridCol w:w="2006"/>
        <w:gridCol w:w="5909"/>
      </w:tblGrid>
      <w:tr w:rsidR="00017F3B" w14:paraId="0617E277" w14:textId="77777777">
        <w:trPr>
          <w:trHeight w:val="1224"/>
        </w:trPr>
        <w:tc>
          <w:tcPr>
            <w:tcW w:w="14707" w:type="dxa"/>
            <w:gridSpan w:val="6"/>
            <w:tcBorders>
              <w:left w:val="nil"/>
              <w:bottom w:val="single" w:sz="6" w:space="0" w:color="000000"/>
            </w:tcBorders>
          </w:tcPr>
          <w:p w14:paraId="3AE3B01A" w14:textId="77777777" w:rsidR="00017F3B" w:rsidRDefault="00000000">
            <w:pPr>
              <w:pStyle w:val="TableParagraph"/>
              <w:spacing w:before="111" w:line="249" w:lineRule="auto"/>
              <w:ind w:left="5313" w:right="529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ÇANKIRI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KARATEKİN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ÜNİVERSİTESİ </w:t>
            </w:r>
            <w:r>
              <w:rPr>
                <w:b/>
                <w:sz w:val="17"/>
              </w:rPr>
              <w:t>ŞABANÖZÜ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MESLEK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YÜKSEKOKULU</w:t>
            </w:r>
          </w:p>
          <w:p w14:paraId="4BE7B5F4" w14:textId="77777777" w:rsidR="00017F3B" w:rsidRDefault="00000000">
            <w:pPr>
              <w:pStyle w:val="TableParagraph"/>
              <w:spacing w:line="249" w:lineRule="auto"/>
              <w:ind w:left="4011" w:right="399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2024-2025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Eğitim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Öğretim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Yılı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Bahar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Yarıyılı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Tıbbi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Hizmetler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Teknikler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Bölümü Tıbbi Laboratuvar Teknikleri Programı</w:t>
            </w:r>
          </w:p>
          <w:p w14:paraId="133C29AF" w14:textId="77777777" w:rsidR="00017F3B" w:rsidRDefault="00000000">
            <w:pPr>
              <w:pStyle w:val="TableParagraph"/>
              <w:spacing w:line="194" w:lineRule="exact"/>
              <w:ind w:left="4051" w:right="39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Merkezi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Yerleştirme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Puanı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(Ek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Madde-1)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ile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Yatay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Geçiş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Değerlendirme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Sonuçları</w:t>
            </w:r>
          </w:p>
        </w:tc>
      </w:tr>
      <w:tr w:rsidR="00017F3B" w14:paraId="08595D5C" w14:textId="77777777">
        <w:trPr>
          <w:trHeight w:val="1114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9212" w14:textId="77777777" w:rsidR="00017F3B" w:rsidRDefault="00017F3B">
            <w:pPr>
              <w:pStyle w:val="TableParagraph"/>
              <w:spacing w:before="165"/>
              <w:rPr>
                <w:sz w:val="17"/>
              </w:rPr>
            </w:pPr>
          </w:p>
          <w:p w14:paraId="038BA824" w14:textId="77777777" w:rsidR="00017F3B" w:rsidRDefault="00000000">
            <w:pPr>
              <w:pStyle w:val="TableParagraph"/>
              <w:spacing w:line="249" w:lineRule="auto"/>
              <w:ind w:left="118" w:hanging="4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Sıra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6"/>
                <w:w w:val="105"/>
                <w:sz w:val="17"/>
              </w:rPr>
              <w:t>No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1A43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5B02441F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00FC338E" w14:textId="77777777" w:rsidR="00017F3B" w:rsidRDefault="00000000">
            <w:pPr>
              <w:pStyle w:val="TableParagraph"/>
              <w:spacing w:before="1"/>
              <w:ind w:left="3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Adı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Soyadı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7D57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059F59A3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4D3E77CA" w14:textId="77777777" w:rsidR="00017F3B" w:rsidRDefault="00000000">
            <w:pPr>
              <w:pStyle w:val="TableParagraph"/>
              <w:spacing w:before="1"/>
              <w:ind w:left="21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Kayıtlı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Olduğu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Üniversite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/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Bölüm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5559" w14:textId="77777777" w:rsidR="00017F3B" w:rsidRDefault="00017F3B">
            <w:pPr>
              <w:pStyle w:val="TableParagraph"/>
              <w:spacing w:before="165"/>
              <w:rPr>
                <w:sz w:val="17"/>
              </w:rPr>
            </w:pPr>
          </w:p>
          <w:p w14:paraId="6C8536C8" w14:textId="77777777" w:rsidR="00017F3B" w:rsidRDefault="00000000">
            <w:pPr>
              <w:pStyle w:val="TableParagraph"/>
              <w:spacing w:line="249" w:lineRule="auto"/>
              <w:ind w:left="719" w:hanging="63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Kayıt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Olduğu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Dönem/ </w:t>
            </w:r>
            <w:r>
              <w:rPr>
                <w:b/>
                <w:spacing w:val="-4"/>
                <w:w w:val="105"/>
                <w:sz w:val="17"/>
              </w:rPr>
              <w:t>Puan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95CF" w14:textId="77777777" w:rsidR="00017F3B" w:rsidRDefault="00017F3B">
            <w:pPr>
              <w:pStyle w:val="TableParagraph"/>
              <w:spacing w:before="165"/>
              <w:rPr>
                <w:sz w:val="17"/>
              </w:rPr>
            </w:pPr>
          </w:p>
          <w:p w14:paraId="31E7097B" w14:textId="77777777" w:rsidR="00017F3B" w:rsidRDefault="00000000">
            <w:pPr>
              <w:pStyle w:val="TableParagraph"/>
              <w:spacing w:line="249" w:lineRule="auto"/>
              <w:ind w:left="451" w:hanging="24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Yatay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Geçiş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Yapmak </w:t>
            </w:r>
            <w:r>
              <w:rPr>
                <w:b/>
                <w:w w:val="105"/>
                <w:sz w:val="17"/>
              </w:rPr>
              <w:t>İstediği Bölüm</w:t>
            </w: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38103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0F5914F4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67858558" w14:textId="77777777" w:rsidR="00017F3B" w:rsidRDefault="00000000">
            <w:pPr>
              <w:pStyle w:val="TableParagraph"/>
              <w:spacing w:before="1"/>
              <w:ind w:left="1134" w:right="112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Sonuç</w:t>
            </w:r>
          </w:p>
        </w:tc>
      </w:tr>
      <w:tr w:rsidR="00017F3B" w14:paraId="6558B6BF" w14:textId="77777777">
        <w:trPr>
          <w:trHeight w:val="1326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4479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4CD2BCAF" w14:textId="77777777" w:rsidR="00017F3B" w:rsidRDefault="00017F3B">
            <w:pPr>
              <w:pStyle w:val="TableParagraph"/>
              <w:spacing w:before="176"/>
              <w:rPr>
                <w:sz w:val="17"/>
              </w:rPr>
            </w:pPr>
          </w:p>
          <w:p w14:paraId="4B9D6089" w14:textId="77777777" w:rsidR="00017F3B" w:rsidRDefault="00000000">
            <w:pPr>
              <w:pStyle w:val="TableParagraph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553D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1C0BED76" w14:textId="77777777" w:rsidR="00017F3B" w:rsidRDefault="00017F3B">
            <w:pPr>
              <w:pStyle w:val="TableParagraph"/>
              <w:spacing w:before="75"/>
              <w:rPr>
                <w:sz w:val="17"/>
              </w:rPr>
            </w:pPr>
          </w:p>
          <w:p w14:paraId="10A19BB7" w14:textId="3605810B" w:rsidR="00017F3B" w:rsidRDefault="00000000">
            <w:pPr>
              <w:pStyle w:val="TableParagraph"/>
              <w:spacing w:line="249" w:lineRule="auto"/>
              <w:ind w:left="29" w:right="1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Tuana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ŞEKERCİ 103</w:t>
            </w:r>
            <w:r w:rsidR="00FE772D">
              <w:rPr>
                <w:b/>
                <w:spacing w:val="-2"/>
                <w:w w:val="105"/>
                <w:sz w:val="17"/>
              </w:rPr>
              <w:t>*****</w:t>
            </w:r>
            <w:r>
              <w:rPr>
                <w:b/>
                <w:spacing w:val="-2"/>
                <w:w w:val="105"/>
                <w:sz w:val="17"/>
              </w:rPr>
              <w:t>54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78C6" w14:textId="77777777" w:rsidR="00017F3B" w:rsidRDefault="00017F3B">
            <w:pPr>
              <w:pStyle w:val="TableParagraph"/>
              <w:spacing w:before="68"/>
              <w:rPr>
                <w:sz w:val="17"/>
              </w:rPr>
            </w:pPr>
          </w:p>
          <w:p w14:paraId="72290DBB" w14:textId="77777777" w:rsidR="00017F3B" w:rsidRDefault="00000000">
            <w:pPr>
              <w:pStyle w:val="TableParagraph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Uşak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Üniversitesi</w:t>
            </w:r>
          </w:p>
          <w:p w14:paraId="2C00BBEA" w14:textId="77777777" w:rsidR="00017F3B" w:rsidRDefault="00000000">
            <w:pPr>
              <w:pStyle w:val="TableParagraph"/>
              <w:spacing w:before="7" w:line="249" w:lineRule="auto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Mühendislik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Doga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Bilimleri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Fakültesi </w:t>
            </w:r>
            <w:r>
              <w:rPr>
                <w:w w:val="105"/>
                <w:sz w:val="17"/>
              </w:rPr>
              <w:t>Matematik Bölümü</w:t>
            </w:r>
          </w:p>
          <w:p w14:paraId="3335D8F3" w14:textId="77777777" w:rsidR="00017F3B" w:rsidRDefault="00000000">
            <w:pPr>
              <w:pStyle w:val="TableParagraph"/>
              <w:spacing w:line="194" w:lineRule="exact"/>
              <w:ind w:left="30"/>
              <w:rPr>
                <w:sz w:val="17"/>
              </w:rPr>
            </w:pPr>
            <w:r>
              <w:rPr>
                <w:sz w:val="17"/>
              </w:rPr>
              <w:t>Matematik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Programı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AD0F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678BD690" w14:textId="77777777" w:rsidR="00017F3B" w:rsidRDefault="00017F3B">
            <w:pPr>
              <w:pStyle w:val="TableParagraph"/>
              <w:spacing w:before="176"/>
              <w:rPr>
                <w:sz w:val="17"/>
              </w:rPr>
            </w:pPr>
          </w:p>
          <w:p w14:paraId="7AB34267" w14:textId="77777777" w:rsidR="00017F3B" w:rsidRDefault="00000000"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color w:val="0070BF"/>
                <w:w w:val="105"/>
                <w:sz w:val="17"/>
              </w:rPr>
              <w:t>2024</w:t>
            </w:r>
            <w:r>
              <w:rPr>
                <w:b/>
                <w:color w:val="0070B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0070BF"/>
                <w:w w:val="105"/>
                <w:sz w:val="17"/>
              </w:rPr>
              <w:t>TYT:</w:t>
            </w:r>
            <w:r>
              <w:rPr>
                <w:b/>
                <w:color w:val="0070B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17"/>
              </w:rPr>
              <w:t>335,92712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5F6E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17E4DC19" w14:textId="77777777" w:rsidR="00017F3B" w:rsidRDefault="00017F3B">
            <w:pPr>
              <w:pStyle w:val="TableParagraph"/>
              <w:spacing w:before="75"/>
              <w:rPr>
                <w:sz w:val="17"/>
              </w:rPr>
            </w:pPr>
          </w:p>
          <w:p w14:paraId="41DC7C74" w14:textId="77777777" w:rsidR="00017F3B" w:rsidRDefault="00000000">
            <w:pPr>
              <w:pStyle w:val="TableParagraph"/>
              <w:spacing w:line="249" w:lineRule="auto"/>
              <w:ind w:left="285" w:firstLine="73"/>
              <w:rPr>
                <w:sz w:val="17"/>
              </w:rPr>
            </w:pPr>
            <w:r>
              <w:rPr>
                <w:w w:val="105"/>
                <w:sz w:val="17"/>
              </w:rPr>
              <w:t xml:space="preserve">Tıbbi Laboratuvar </w:t>
            </w:r>
            <w:r>
              <w:rPr>
                <w:spacing w:val="-2"/>
                <w:w w:val="105"/>
                <w:sz w:val="17"/>
              </w:rPr>
              <w:t>Teknikleri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Programı</w:t>
            </w: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F5205" w14:textId="77777777" w:rsidR="00017F3B" w:rsidRDefault="00000000">
            <w:pPr>
              <w:pStyle w:val="TableParagraph"/>
              <w:spacing w:before="162" w:line="249" w:lineRule="auto"/>
              <w:ind w:left="1068" w:right="328" w:hanging="7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Disiplin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belgesi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ibraz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etmek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şartıyla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Yatay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Geçiş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Hakkı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kazanmasına, Program müfredatının gerekliliklerine tabi olarak</w:t>
            </w:r>
          </w:p>
          <w:p w14:paraId="751A6886" w14:textId="77777777" w:rsidR="00017F3B" w:rsidRDefault="00000000">
            <w:pPr>
              <w:pStyle w:val="TableParagraph"/>
              <w:spacing w:line="194" w:lineRule="exact"/>
              <w:ind w:left="18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Sınıfa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intibakının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kabulüne,</w:t>
            </w:r>
          </w:p>
          <w:p w14:paraId="1128CD4D" w14:textId="77777777" w:rsidR="00017F3B" w:rsidRDefault="00000000">
            <w:pPr>
              <w:pStyle w:val="TableParagraph"/>
              <w:spacing w:before="7" w:line="249" w:lineRule="auto"/>
              <w:ind w:left="425" w:firstLine="17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Müfredat için bakınız </w:t>
            </w:r>
            <w:r>
              <w:rPr>
                <w:b/>
                <w:spacing w:val="-2"/>
                <w:sz w:val="17"/>
              </w:rPr>
              <w:t>(https://bbs.karatekin.edu.tr/bolumDetay.aspx?bkod=10&amp;fkod=10)</w:t>
            </w:r>
          </w:p>
        </w:tc>
      </w:tr>
      <w:tr w:rsidR="00017F3B" w14:paraId="7758C50E" w14:textId="77777777">
        <w:trPr>
          <w:trHeight w:val="1114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AAEF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7F155BBA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716CE4A8" w14:textId="77777777" w:rsidR="00017F3B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E50F" w14:textId="77777777" w:rsidR="00017F3B" w:rsidRDefault="00017F3B">
            <w:pPr>
              <w:pStyle w:val="TableParagraph"/>
              <w:spacing w:before="165"/>
              <w:rPr>
                <w:sz w:val="17"/>
              </w:rPr>
            </w:pPr>
          </w:p>
          <w:p w14:paraId="2D3C5D2C" w14:textId="64AF884E" w:rsidR="00017F3B" w:rsidRDefault="00000000">
            <w:pPr>
              <w:pStyle w:val="TableParagraph"/>
              <w:spacing w:line="249" w:lineRule="auto"/>
              <w:ind w:left="29" w:right="23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Batuhan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KAYA 229</w:t>
            </w:r>
            <w:r w:rsidR="00FE772D">
              <w:rPr>
                <w:b/>
                <w:spacing w:val="-2"/>
                <w:w w:val="105"/>
                <w:sz w:val="17"/>
              </w:rPr>
              <w:t>******</w:t>
            </w:r>
            <w:r>
              <w:rPr>
                <w:b/>
                <w:spacing w:val="-2"/>
                <w:w w:val="105"/>
                <w:sz w:val="17"/>
              </w:rPr>
              <w:t>26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2A09" w14:textId="77777777" w:rsidR="00017F3B" w:rsidRDefault="00000000">
            <w:pPr>
              <w:pStyle w:val="TableParagraph"/>
              <w:spacing w:before="158" w:line="249" w:lineRule="auto"/>
              <w:ind w:left="30" w:right="218"/>
              <w:rPr>
                <w:sz w:val="17"/>
              </w:rPr>
            </w:pPr>
            <w:r>
              <w:rPr>
                <w:w w:val="105"/>
                <w:sz w:val="17"/>
              </w:rPr>
              <w:t xml:space="preserve">Necmettin Erbakan Üniversitesi </w:t>
            </w:r>
            <w:r>
              <w:rPr>
                <w:spacing w:val="-2"/>
                <w:w w:val="105"/>
                <w:sz w:val="17"/>
              </w:rPr>
              <w:t>Ahmet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Keleşoğlu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Eğitim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Fakültesi </w:t>
            </w:r>
            <w:r>
              <w:rPr>
                <w:w w:val="105"/>
                <w:sz w:val="17"/>
              </w:rPr>
              <w:t>Yabancı Diiler Eğitimi</w:t>
            </w:r>
          </w:p>
          <w:p w14:paraId="498C9F4B" w14:textId="77777777" w:rsidR="00017F3B" w:rsidRDefault="00000000">
            <w:pPr>
              <w:pStyle w:val="TableParagraph"/>
              <w:spacing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Arapça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Öğretmenliği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DC2F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3856CC0B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74DE9B15" w14:textId="77777777" w:rsidR="00017F3B" w:rsidRDefault="00000000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color w:val="0070BF"/>
                <w:w w:val="105"/>
                <w:sz w:val="17"/>
              </w:rPr>
              <w:t>2023</w:t>
            </w:r>
            <w:r>
              <w:rPr>
                <w:b/>
                <w:color w:val="0070B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0070BF"/>
                <w:w w:val="105"/>
                <w:sz w:val="17"/>
              </w:rPr>
              <w:t>TYT:</w:t>
            </w:r>
            <w:r>
              <w:rPr>
                <w:b/>
                <w:color w:val="0070B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17"/>
              </w:rPr>
              <w:t>315,64015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73B6" w14:textId="77777777" w:rsidR="00017F3B" w:rsidRDefault="00017F3B">
            <w:pPr>
              <w:pStyle w:val="TableParagraph"/>
              <w:spacing w:before="165"/>
              <w:rPr>
                <w:sz w:val="17"/>
              </w:rPr>
            </w:pPr>
          </w:p>
          <w:p w14:paraId="1593C2FE" w14:textId="77777777" w:rsidR="00017F3B" w:rsidRDefault="00000000">
            <w:pPr>
              <w:pStyle w:val="TableParagraph"/>
              <w:spacing w:line="249" w:lineRule="auto"/>
              <w:ind w:left="285" w:firstLine="73"/>
              <w:rPr>
                <w:sz w:val="17"/>
              </w:rPr>
            </w:pPr>
            <w:r>
              <w:rPr>
                <w:w w:val="105"/>
                <w:sz w:val="17"/>
              </w:rPr>
              <w:t xml:space="preserve">Tıbbi Laboratuvar </w:t>
            </w:r>
            <w:r>
              <w:rPr>
                <w:spacing w:val="-2"/>
                <w:w w:val="105"/>
                <w:sz w:val="17"/>
              </w:rPr>
              <w:t>Teknikleri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Programı</w:t>
            </w: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C54C0" w14:textId="77777777" w:rsidR="00017F3B" w:rsidRDefault="00017F3B">
            <w:pPr>
              <w:pStyle w:val="TableParagraph"/>
              <w:spacing w:before="63"/>
              <w:rPr>
                <w:sz w:val="17"/>
              </w:rPr>
            </w:pPr>
          </w:p>
          <w:p w14:paraId="4E3C38B8" w14:textId="77777777" w:rsidR="00017F3B" w:rsidRDefault="00000000">
            <w:pPr>
              <w:pStyle w:val="TableParagraph"/>
              <w:spacing w:before="1" w:line="249" w:lineRule="auto"/>
              <w:ind w:left="1134" w:right="11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İlgili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yönetmeliğin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Ek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Madde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1(1)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‘i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gereği adayın yatay geçiş başvurusunun değerlendirmeye alınmamasına,</w:t>
            </w:r>
          </w:p>
        </w:tc>
      </w:tr>
      <w:tr w:rsidR="00017F3B" w14:paraId="135EC02E" w14:textId="77777777">
        <w:trPr>
          <w:trHeight w:val="1113"/>
        </w:trPr>
        <w:tc>
          <w:tcPr>
            <w:tcW w:w="458" w:type="dxa"/>
            <w:tcBorders>
              <w:top w:val="single" w:sz="6" w:space="0" w:color="000000"/>
              <w:right w:val="single" w:sz="6" w:space="0" w:color="000000"/>
            </w:tcBorders>
          </w:tcPr>
          <w:p w14:paraId="238C9E9A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64AD3ECD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654F3BE7" w14:textId="77777777" w:rsidR="00017F3B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9E94E" w14:textId="77777777" w:rsidR="00017F3B" w:rsidRDefault="00017F3B">
            <w:pPr>
              <w:pStyle w:val="TableParagraph"/>
              <w:spacing w:before="63"/>
              <w:rPr>
                <w:sz w:val="17"/>
              </w:rPr>
            </w:pPr>
          </w:p>
          <w:p w14:paraId="16382DC1" w14:textId="41F4F377" w:rsidR="00017F3B" w:rsidRDefault="00000000">
            <w:pPr>
              <w:pStyle w:val="TableParagraph"/>
              <w:spacing w:before="1" w:line="249" w:lineRule="auto"/>
              <w:ind w:left="29" w:right="45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İkra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EYLÜL GÜLER 110</w:t>
            </w:r>
            <w:r w:rsidR="00FE772D">
              <w:rPr>
                <w:b/>
                <w:spacing w:val="-2"/>
                <w:w w:val="105"/>
                <w:sz w:val="17"/>
              </w:rPr>
              <w:t>******</w:t>
            </w:r>
            <w:r>
              <w:rPr>
                <w:b/>
                <w:spacing w:val="-2"/>
                <w:w w:val="105"/>
                <w:sz w:val="17"/>
              </w:rPr>
              <w:t>60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40057B" w14:textId="77777777" w:rsidR="00017F3B" w:rsidRDefault="00000000">
            <w:pPr>
              <w:pStyle w:val="TableParagraph"/>
              <w:spacing w:before="158" w:line="249" w:lineRule="auto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 xml:space="preserve">Muğla Sıtkı Koçman Üniversitesi </w:t>
            </w:r>
            <w:r>
              <w:rPr>
                <w:spacing w:val="-2"/>
                <w:w w:val="105"/>
                <w:sz w:val="17"/>
              </w:rPr>
              <w:t>Kavaklıdere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Sehit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Mustafa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Alper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Meslek Yüksekokulu</w:t>
            </w:r>
          </w:p>
          <w:p w14:paraId="271EF449" w14:textId="77777777" w:rsidR="00017F3B" w:rsidRDefault="00000000">
            <w:pPr>
              <w:pStyle w:val="TableParagraph"/>
              <w:spacing w:line="193" w:lineRule="exact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Acil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Durum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Afet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Yönetimi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Pr.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8E5BA0" w14:textId="77777777" w:rsidR="00017F3B" w:rsidRDefault="00017F3B">
            <w:pPr>
              <w:pStyle w:val="TableParagraph"/>
              <w:rPr>
                <w:sz w:val="17"/>
              </w:rPr>
            </w:pPr>
          </w:p>
          <w:p w14:paraId="155DF16E" w14:textId="77777777" w:rsidR="00017F3B" w:rsidRDefault="00017F3B">
            <w:pPr>
              <w:pStyle w:val="TableParagraph"/>
              <w:spacing w:before="70"/>
              <w:rPr>
                <w:sz w:val="17"/>
              </w:rPr>
            </w:pPr>
          </w:p>
          <w:p w14:paraId="5003B671" w14:textId="77777777" w:rsidR="00017F3B" w:rsidRDefault="00000000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color w:val="0070BF"/>
                <w:w w:val="105"/>
                <w:sz w:val="17"/>
              </w:rPr>
              <w:t>2024</w:t>
            </w:r>
            <w:r>
              <w:rPr>
                <w:b/>
                <w:color w:val="0070B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0070BF"/>
                <w:w w:val="105"/>
                <w:sz w:val="17"/>
              </w:rPr>
              <w:t>TYT:</w:t>
            </w:r>
            <w:r>
              <w:rPr>
                <w:b/>
                <w:color w:val="0070B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17"/>
              </w:rPr>
              <w:t>307,08709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AF0B5" w14:textId="77777777" w:rsidR="00017F3B" w:rsidRDefault="00017F3B">
            <w:pPr>
              <w:pStyle w:val="TableParagraph"/>
              <w:spacing w:before="165"/>
              <w:rPr>
                <w:sz w:val="17"/>
              </w:rPr>
            </w:pPr>
          </w:p>
          <w:p w14:paraId="3C71198F" w14:textId="77777777" w:rsidR="00017F3B" w:rsidRDefault="00000000">
            <w:pPr>
              <w:pStyle w:val="TableParagraph"/>
              <w:spacing w:line="249" w:lineRule="auto"/>
              <w:ind w:left="285" w:firstLine="73"/>
              <w:rPr>
                <w:sz w:val="17"/>
              </w:rPr>
            </w:pPr>
            <w:r>
              <w:rPr>
                <w:w w:val="105"/>
                <w:sz w:val="17"/>
              </w:rPr>
              <w:t xml:space="preserve">Tıbbi Laboratuvar </w:t>
            </w:r>
            <w:r>
              <w:rPr>
                <w:spacing w:val="-2"/>
                <w:w w:val="105"/>
                <w:sz w:val="17"/>
              </w:rPr>
              <w:t>Teknikleri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Programı</w:t>
            </w: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</w:tcBorders>
          </w:tcPr>
          <w:p w14:paraId="59EE5991" w14:textId="77777777" w:rsidR="00017F3B" w:rsidRDefault="00017F3B">
            <w:pPr>
              <w:pStyle w:val="TableParagraph"/>
              <w:spacing w:before="63"/>
              <w:rPr>
                <w:sz w:val="17"/>
              </w:rPr>
            </w:pPr>
          </w:p>
          <w:p w14:paraId="27EEE89E" w14:textId="77777777" w:rsidR="00017F3B" w:rsidRDefault="00000000">
            <w:pPr>
              <w:pStyle w:val="TableParagraph"/>
              <w:spacing w:before="1" w:line="249" w:lineRule="auto"/>
              <w:ind w:left="1134" w:right="11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İlgili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yönetmeliğin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Ek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Madde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1(1)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‘i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gereği adayın yatay geçiş başvurusunun değerlendirmeye alınmamasına,</w:t>
            </w:r>
          </w:p>
        </w:tc>
      </w:tr>
    </w:tbl>
    <w:p w14:paraId="34FF62D4" w14:textId="77777777" w:rsidR="00C319BA" w:rsidRDefault="00C319BA"/>
    <w:sectPr w:rsidR="00C319BA">
      <w:type w:val="continuous"/>
      <w:pgSz w:w="16850" w:h="11900" w:orient="landscape"/>
      <w:pgMar w:top="76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F3B"/>
    <w:rsid w:val="00017F3B"/>
    <w:rsid w:val="002A0EE2"/>
    <w:rsid w:val="00C319BA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1448"/>
  <w15:docId w15:val="{E57B1EFF-045C-4032-8A7B-27345387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Melek ÇOĞALAN</cp:lastModifiedBy>
  <cp:revision>2</cp:revision>
  <dcterms:created xsi:type="dcterms:W3CDTF">2025-02-14T09:35:00Z</dcterms:created>
  <dcterms:modified xsi:type="dcterms:W3CDTF">2025-02-14T09:36:00Z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Telerik PdfProcessing</vt:lpwstr>
  </property>
  <property fmtid="{D5CDD505-2E9C-101B-9397-08002B2CF9AE}" pid="4" name="LastSaved">
    <vt:filetime>2025-02-14T00:00:00Z</vt:filetime>
  </property>
  <property fmtid="{D5CDD505-2E9C-101B-9397-08002B2CF9AE}" pid="5" name="Producer">
    <vt:lpwstr>3-Heights(TM) PDF Security Shell 4.8.25.2 (http://www.pdf-tools.com)</vt:lpwstr>
  </property>
</Properties>
</file>